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979" w:rsidRDefault="007C3979" w:rsidP="007C3979">
      <w:r>
        <w:t>Clean Air Alliance of China (CAAC)</w:t>
      </w:r>
    </w:p>
    <w:p w:rsidR="007C3979" w:rsidRDefault="007C3979" w:rsidP="007C3979">
      <w:r>
        <w:t xml:space="preserve">1.  </w:t>
      </w:r>
      <w:r w:rsidRPr="007C3979">
        <w:t>What person, group or organization is being profiled, and why are they of interest to this project?</w:t>
      </w:r>
    </w:p>
    <w:p w:rsidR="007C3979" w:rsidRDefault="007C3979" w:rsidP="007C3979">
      <w:r>
        <w:t xml:space="preserve">    This organization is initiated by ten lead institutions in clean air field, targeting at providing a collaboration platform with technical support for government, non-governmental organizations, institutions and other individuals and enterprises. The overarching goal of CAAC is to </w:t>
      </w:r>
      <w:r w:rsidRPr="00034D01">
        <w:t>improve air quality of Chinese provinces and cities and mitigate the negative impacts on public health due to air pollution.</w:t>
      </w:r>
    </w:p>
    <w:p w:rsidR="007C3979" w:rsidRDefault="007C3979" w:rsidP="007C3979">
      <w:r>
        <w:t xml:space="preserve">2.  </w:t>
      </w:r>
      <w:r w:rsidRPr="007C3979">
        <w:t>What have they done – through research, or a public health program or education forum, for example-- that illustrates how they have worked to improve air pollution governance and env</w:t>
      </w:r>
      <w:r>
        <w:t>ironmental public health?</w:t>
      </w:r>
    </w:p>
    <w:p w:rsidR="007C3979" w:rsidRDefault="007C3979" w:rsidP="007C3979">
      <w:r>
        <w:t xml:space="preserve">    One policy report authored by CAAC is</w:t>
      </w:r>
      <w:r w:rsidR="004E181E">
        <w:t xml:space="preserve"> to assess</w:t>
      </w:r>
      <w:r w:rsidR="004E181E" w:rsidRPr="004E181E">
        <w:t xml:space="preserve"> the potential for air quality improvements in the Beijing-Tianjin</w:t>
      </w:r>
      <w:r w:rsidR="004E181E">
        <w:t xml:space="preserve"> </w:t>
      </w:r>
      <w:r w:rsidR="004E181E" w:rsidRPr="004E181E">
        <w:t>Hebei region under China's new air pollution action plan</w:t>
      </w:r>
      <w:r w:rsidR="00B32335">
        <w:rPr>
          <w:rStyle w:val="FootnoteReference"/>
        </w:rPr>
        <w:footnoteReference w:id="1"/>
      </w:r>
      <w:r w:rsidR="004E181E">
        <w:rPr>
          <w:vertAlign w:val="superscript"/>
        </w:rPr>
        <w:t xml:space="preserve"> </w:t>
      </w:r>
      <w:r w:rsidR="004E181E" w:rsidRPr="00B32335">
        <w:t xml:space="preserve">by </w:t>
      </w:r>
      <w:r w:rsidR="00B32335">
        <w:t>combining</w:t>
      </w:r>
      <w:r w:rsidR="00B32335" w:rsidRPr="00B32335">
        <w:t xml:space="preserve"> Beijing-Tianjin-Hebei regional em</w:t>
      </w:r>
      <w:r w:rsidR="00B32335">
        <w:t xml:space="preserve">ission inventories and CMAQ </w:t>
      </w:r>
      <w:r w:rsidR="00B32335" w:rsidRPr="00B32335">
        <w:t>modeling to evaluate the air quality improvement effect in the region</w:t>
      </w:r>
      <w:r w:rsidR="00B32335">
        <w:t>.</w:t>
      </w:r>
    </w:p>
    <w:p w:rsidR="00DE447C" w:rsidRDefault="00DE447C" w:rsidP="00DE447C">
      <w:r>
        <w:t xml:space="preserve">3.  </w:t>
      </w:r>
      <w:r w:rsidRPr="00DE447C">
        <w:t>What timeline of events illustrates how this way of addressing environmental public health has developed?</w:t>
      </w:r>
    </w:p>
    <w:p w:rsidR="00DE447C" w:rsidRDefault="00DE447C" w:rsidP="00DE447C">
      <w:r>
        <w:t xml:space="preserve">     CAAC has monthly and annual report on </w:t>
      </w:r>
      <w:r w:rsidR="00AB0922">
        <w:t>news and events related to environment and progress of CAAC.</w:t>
      </w:r>
    </w:p>
    <w:p w:rsidR="00DE447C" w:rsidRDefault="00B32335" w:rsidP="00DE447C">
      <w:r>
        <w:t xml:space="preserve">4.  </w:t>
      </w:r>
      <w:r w:rsidRPr="00B32335">
        <w:t>Does this person, group or organization claim to have a new or unique way of addressing environmental public health? Does this approach point to or suggest problems with other approaches?</w:t>
      </w:r>
    </w:p>
    <w:p w:rsidR="00B32335" w:rsidRDefault="00DE447C" w:rsidP="00DE447C">
      <w:pPr>
        <w:ind w:firstLine="195"/>
      </w:pPr>
      <w:r>
        <w:t>No, no</w:t>
      </w:r>
    </w:p>
    <w:p w:rsidR="00DE447C" w:rsidRDefault="00DE447C" w:rsidP="00DE447C">
      <w:r>
        <w:t>5.</w:t>
      </w:r>
      <w:r w:rsidR="00AB0922">
        <w:t xml:space="preserve">  </w:t>
      </w:r>
      <w:r w:rsidR="00AB0922" w:rsidRPr="00AB0922">
        <w:t>What data have they collected or used to support their approach to environmental public health? What visualizations of this data have been created?</w:t>
      </w:r>
    </w:p>
    <w:p w:rsidR="00AB0922" w:rsidRDefault="00AB0922" w:rsidP="00AB0922">
      <w:pPr>
        <w:ind w:firstLine="195"/>
      </w:pPr>
      <w:r>
        <w:t>They have a data center on their website, listing basic information for most cities and regions. Also different measures of air pollution are listed in their data center which are easy for people to read and use.</w:t>
      </w:r>
    </w:p>
    <w:p w:rsidR="00AB0922" w:rsidRDefault="00AB0922" w:rsidP="00AB0922">
      <w:r>
        <w:t xml:space="preserve">6.  </w:t>
      </w:r>
      <w:r w:rsidRPr="00AB0922">
        <w:t>What research has the organization produce or drawn on in their initiatives – in the last year, and over the last decade?</w:t>
      </w:r>
    </w:p>
    <w:p w:rsidR="00AB0922" w:rsidRDefault="00574F65" w:rsidP="00AB0922">
      <w:r w:rsidRPr="00574F65">
        <w:t>CAAC Clean Air Management Report</w:t>
      </w:r>
      <w:r>
        <w:t xml:space="preserve">, </w:t>
      </w:r>
      <w:r w:rsidRPr="00574F65">
        <w:t>CAAC China Clean Air Update</w:t>
      </w:r>
      <w:r>
        <w:t xml:space="preserve">, </w:t>
      </w:r>
      <w:r w:rsidRPr="00574F65">
        <w:t>Green Investment and Technology</w:t>
      </w:r>
      <w:r>
        <w:t>,</w:t>
      </w:r>
      <w:r w:rsidRPr="00574F65">
        <w:t xml:space="preserve"> Assessment Report</w:t>
      </w:r>
      <w:r>
        <w:t xml:space="preserve">, </w:t>
      </w:r>
      <w:r w:rsidRPr="00574F65">
        <w:t>CAAC Policy Report</w:t>
      </w:r>
      <w:r>
        <w:t xml:space="preserve">, </w:t>
      </w:r>
      <w:r w:rsidRPr="00574F65">
        <w:t>CAAC Knowledge Series</w:t>
      </w:r>
      <w:r>
        <w:t xml:space="preserve"> </w:t>
      </w:r>
      <w:r>
        <w:rPr>
          <w:rStyle w:val="FootnoteReference"/>
        </w:rPr>
        <w:footnoteReference w:id="2"/>
      </w:r>
    </w:p>
    <w:p w:rsidR="00DE447C" w:rsidRDefault="00574F65" w:rsidP="00574F65">
      <w:r>
        <w:t xml:space="preserve">8.  </w:t>
      </w:r>
      <w:r w:rsidRPr="00574F65">
        <w:t>What social ecology does this person, group or organization work within, and how did it shaped their way of conceiving and engaging asthma?</w:t>
      </w:r>
    </w:p>
    <w:p w:rsidR="007C3979" w:rsidRDefault="00574F65" w:rsidP="007C3979">
      <w:r>
        <w:t xml:space="preserve">CAAC works with different institutions and universities on topic of air pollution </w:t>
      </w:r>
      <w:r w:rsidR="000838EC">
        <w:t>and environment such as Energy F</w:t>
      </w:r>
      <w:r>
        <w:t xml:space="preserve">oundation </w:t>
      </w:r>
      <w:r w:rsidR="000838EC">
        <w:t xml:space="preserve">and Tsinghua </w:t>
      </w:r>
      <w:proofErr w:type="gramStart"/>
      <w:r w:rsidR="000838EC">
        <w:t>university</w:t>
      </w:r>
      <w:proofErr w:type="gramEnd"/>
      <w:r w:rsidR="000838EC">
        <w:t>.</w:t>
      </w:r>
    </w:p>
    <w:p w:rsidR="004E181E" w:rsidRDefault="000838EC" w:rsidP="004E181E">
      <w:r>
        <w:lastRenderedPageBreak/>
        <w:t xml:space="preserve">10.  </w:t>
      </w:r>
      <w:r w:rsidRPr="000838EC">
        <w:t>What funding enables their work and possibly shapes their way of thinking about environmental health?</w:t>
      </w:r>
    </w:p>
    <w:p w:rsidR="000838EC" w:rsidRDefault="00A72C13" w:rsidP="00A72C13">
      <w:pPr>
        <w:ind w:firstLine="195"/>
      </w:pPr>
      <w:r>
        <w:t xml:space="preserve">Some of the reports of </w:t>
      </w:r>
      <w:r w:rsidR="000838EC">
        <w:t xml:space="preserve">CAAC </w:t>
      </w:r>
      <w:r>
        <w:t>are funded by Energy Foundation.</w:t>
      </w:r>
    </w:p>
    <w:p w:rsidR="00A72C13" w:rsidRPr="00F975D3" w:rsidRDefault="00A72C13" w:rsidP="00A72C13">
      <w:r>
        <w:t xml:space="preserve">11.  </w:t>
      </w:r>
      <w:r w:rsidRPr="00F975D3">
        <w:t>What in the history of this person, group or organization likely shaped the way they conceived or and engage environmental health?</w:t>
      </w:r>
    </w:p>
    <w:p w:rsidR="00A72C13" w:rsidRPr="00F975D3" w:rsidRDefault="00A72C13" w:rsidP="00A72C13">
      <w:pPr>
        <w:ind w:firstLine="195"/>
        <w:rPr>
          <w:rFonts w:cs="Arial"/>
        </w:rPr>
      </w:pPr>
      <w:r w:rsidRPr="00F975D3">
        <w:t xml:space="preserve">CAAC has worked with many organizations like EF, Tsinghua </w:t>
      </w:r>
      <w:proofErr w:type="gramStart"/>
      <w:r w:rsidRPr="00F975D3">
        <w:t>university</w:t>
      </w:r>
      <w:proofErr w:type="gramEnd"/>
      <w:r w:rsidRPr="00F975D3">
        <w:t xml:space="preserve">, </w:t>
      </w:r>
      <w:r w:rsidRPr="00F975D3">
        <w:rPr>
          <w:rFonts w:cs="Arial"/>
        </w:rPr>
        <w:t>All China Environment Federation, etc. These collaborations I think may conduct impact on the way they conceived or and engage environmental health.</w:t>
      </w:r>
    </w:p>
    <w:p w:rsidR="00863429" w:rsidRPr="00F975D3" w:rsidRDefault="00863429" w:rsidP="00863429">
      <w:r w:rsidRPr="00F975D3">
        <w:t>13.  What kinds of governance are (implicitly or explicitly) called for in the way they think about environmental health?</w:t>
      </w:r>
    </w:p>
    <w:p w:rsidR="00CC2A69" w:rsidRPr="00F975D3" w:rsidRDefault="00863429" w:rsidP="00CC2A69">
      <w:r w:rsidRPr="00F975D3">
        <w:t xml:space="preserve">    </w:t>
      </w:r>
      <w:r w:rsidR="00CC2A69" w:rsidRPr="00F975D3">
        <w:t>CAAC aims to protect public health, and make cities more livable and residents much happier, through the following:</w:t>
      </w:r>
    </w:p>
    <w:p w:rsidR="00CC2A69" w:rsidRDefault="00CC2A69" w:rsidP="00CC2A69">
      <w:r>
        <w:t>a. Support establishing national clean air policies and strategies;</w:t>
      </w:r>
    </w:p>
    <w:p w:rsidR="00CC2A69" w:rsidRDefault="00CC2A69" w:rsidP="00CC2A69">
      <w:r>
        <w:t>b. Assist local implementation and capacity building;</w:t>
      </w:r>
    </w:p>
    <w:p w:rsidR="00CC2A69" w:rsidRPr="00F975D3" w:rsidRDefault="00CC2A69" w:rsidP="00CC2A69">
      <w:pPr>
        <w:rPr>
          <w:rFonts w:hint="eastAsia"/>
        </w:rPr>
      </w:pPr>
      <w:r>
        <w:t>c. Promote clean technologies and green finance; AND</w:t>
      </w:r>
    </w:p>
    <w:p w:rsidR="00863429" w:rsidRDefault="00CC2A69" w:rsidP="00CC2A69">
      <w:r>
        <w:t>d. Raise awareness and educate the public.</w:t>
      </w:r>
    </w:p>
    <w:p w:rsidR="00863429" w:rsidRDefault="00863429" w:rsidP="00863429">
      <w:r>
        <w:t xml:space="preserve"> 14.   </w:t>
      </w:r>
      <w:r w:rsidRPr="00863429">
        <w:t>How can The Asthma Files enable or supplement this way of thinking about environmental health, and the work of this person, group or organization?</w:t>
      </w:r>
    </w:p>
    <w:p w:rsidR="00863429" w:rsidRDefault="00C300B5" w:rsidP="00863429">
      <w:hyperlink r:id="rId8" w:history="1">
        <w:r w:rsidR="00863429" w:rsidRPr="00EB1F37">
          <w:rPr>
            <w:rStyle w:val="Hyperlink"/>
          </w:rPr>
          <w:t>http://en.cleanairchina.org/</w:t>
        </w:r>
      </w:hyperlink>
      <w:r w:rsidR="00863429">
        <w:t xml:space="preserve">     for more info</w:t>
      </w:r>
    </w:p>
    <w:p w:rsidR="0020120E" w:rsidRDefault="0020120E" w:rsidP="00863429"/>
    <w:p w:rsidR="0020120E" w:rsidRDefault="0020120E" w:rsidP="00863429"/>
    <w:p w:rsidR="0020120E" w:rsidRDefault="0020120E" w:rsidP="00863429"/>
    <w:p w:rsidR="0020120E" w:rsidRDefault="0020120E" w:rsidP="00863429"/>
    <w:p w:rsidR="00274327" w:rsidRPr="004E181E" w:rsidRDefault="00274327" w:rsidP="00863429">
      <w:bookmarkStart w:id="0" w:name="_GoBack"/>
      <w:bookmarkEnd w:id="0"/>
    </w:p>
    <w:p w:rsidR="004E181E" w:rsidRPr="004E181E" w:rsidRDefault="004E181E" w:rsidP="004E181E"/>
    <w:p w:rsidR="004E181E" w:rsidRPr="004E181E" w:rsidRDefault="004E181E" w:rsidP="004E181E"/>
    <w:p w:rsidR="004E181E" w:rsidRPr="004E181E" w:rsidRDefault="004E181E" w:rsidP="004E181E"/>
    <w:p w:rsidR="004E181E" w:rsidRPr="004E181E" w:rsidRDefault="004E181E" w:rsidP="004E181E"/>
    <w:p w:rsidR="004E181E" w:rsidRPr="004E181E" w:rsidRDefault="004E181E" w:rsidP="004E181E"/>
    <w:p w:rsidR="004E181E" w:rsidRPr="004E181E" w:rsidRDefault="004E181E" w:rsidP="004E181E"/>
    <w:p w:rsidR="004E181E" w:rsidRPr="004E181E" w:rsidRDefault="004E181E" w:rsidP="004E181E"/>
    <w:p w:rsidR="004E181E" w:rsidRPr="004E181E" w:rsidRDefault="004E181E" w:rsidP="004E181E"/>
    <w:p w:rsidR="004E181E" w:rsidRPr="004E181E" w:rsidRDefault="004E181E" w:rsidP="004E181E"/>
    <w:p w:rsidR="004E181E" w:rsidRPr="004E181E" w:rsidRDefault="004E181E" w:rsidP="004E181E"/>
    <w:p w:rsidR="004E181E" w:rsidRPr="004E181E" w:rsidRDefault="004E181E" w:rsidP="004E181E"/>
    <w:p w:rsidR="004E181E" w:rsidRPr="004E181E" w:rsidRDefault="004E181E" w:rsidP="004E181E"/>
    <w:p w:rsidR="004E181E" w:rsidRPr="004E181E" w:rsidRDefault="004E181E" w:rsidP="004E181E"/>
    <w:p w:rsidR="004E181E" w:rsidRDefault="004E181E" w:rsidP="004E181E"/>
    <w:p w:rsidR="00EF1A02" w:rsidRPr="004E181E" w:rsidRDefault="00EF1A02" w:rsidP="004E181E"/>
    <w:sectPr w:rsidR="00EF1A02" w:rsidRPr="004E1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0B5" w:rsidRDefault="00C300B5" w:rsidP="00B32335">
      <w:pPr>
        <w:spacing w:after="0" w:line="240" w:lineRule="auto"/>
      </w:pPr>
      <w:r>
        <w:separator/>
      </w:r>
    </w:p>
  </w:endnote>
  <w:endnote w:type="continuationSeparator" w:id="0">
    <w:p w:rsidR="00C300B5" w:rsidRDefault="00C300B5" w:rsidP="00B32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0B5" w:rsidRDefault="00C300B5" w:rsidP="00B32335">
      <w:pPr>
        <w:spacing w:after="0" w:line="240" w:lineRule="auto"/>
      </w:pPr>
      <w:r>
        <w:separator/>
      </w:r>
    </w:p>
  </w:footnote>
  <w:footnote w:type="continuationSeparator" w:id="0">
    <w:p w:rsidR="00C300B5" w:rsidRDefault="00C300B5" w:rsidP="00B32335">
      <w:pPr>
        <w:spacing w:after="0" w:line="240" w:lineRule="auto"/>
      </w:pPr>
      <w:r>
        <w:continuationSeparator/>
      </w:r>
    </w:p>
  </w:footnote>
  <w:footnote w:id="1">
    <w:p w:rsidR="00B32335" w:rsidRDefault="00B32335" w:rsidP="00B32335">
      <w:pPr>
        <w:pStyle w:val="FootnoteText"/>
      </w:pPr>
      <w:r>
        <w:rPr>
          <w:rStyle w:val="FootnoteReference"/>
        </w:rPr>
        <w:footnoteRef/>
      </w:r>
      <w:r>
        <w:t xml:space="preserve"> </w:t>
      </w:r>
      <w:r w:rsidRPr="00B32335">
        <w:rPr>
          <w:rFonts w:hint="eastAsia"/>
        </w:rPr>
        <w:t>“</w:t>
      </w:r>
      <w:r w:rsidRPr="00B32335">
        <w:t>Can Beijing, Tianjin and Hebei Achieve Their PM2.5 Targets by 2017?” CAAC, 25 Sep.2014.</w:t>
      </w:r>
    </w:p>
  </w:footnote>
  <w:footnote w:id="2">
    <w:p w:rsidR="00574F65" w:rsidRDefault="00574F65">
      <w:pPr>
        <w:pStyle w:val="FootnoteText"/>
      </w:pPr>
      <w:r>
        <w:rPr>
          <w:rStyle w:val="FootnoteReference"/>
        </w:rPr>
        <w:footnoteRef/>
      </w:r>
      <w:r>
        <w:t xml:space="preserve">  </w:t>
      </w:r>
      <w:r w:rsidRPr="00574F65">
        <w:t>http://en.cleanairchina.org/products/type/72-351-1.html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7835"/>
    <w:multiLevelType w:val="hybridMultilevel"/>
    <w:tmpl w:val="138A1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AE31F8"/>
    <w:multiLevelType w:val="hybridMultilevel"/>
    <w:tmpl w:val="DCFA0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D97A6D"/>
    <w:multiLevelType w:val="hybridMultilevel"/>
    <w:tmpl w:val="71DA4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979"/>
    <w:rsid w:val="000838EC"/>
    <w:rsid w:val="00191C5B"/>
    <w:rsid w:val="00200ABD"/>
    <w:rsid w:val="0020120E"/>
    <w:rsid w:val="00272C7D"/>
    <w:rsid w:val="00274327"/>
    <w:rsid w:val="00282F48"/>
    <w:rsid w:val="00313BF7"/>
    <w:rsid w:val="004E181E"/>
    <w:rsid w:val="00574F65"/>
    <w:rsid w:val="007B41A6"/>
    <w:rsid w:val="007C3979"/>
    <w:rsid w:val="007D11A4"/>
    <w:rsid w:val="00863429"/>
    <w:rsid w:val="008F79B2"/>
    <w:rsid w:val="00A72C13"/>
    <w:rsid w:val="00AB0922"/>
    <w:rsid w:val="00B32335"/>
    <w:rsid w:val="00BC5E5C"/>
    <w:rsid w:val="00C300B5"/>
    <w:rsid w:val="00CC2A69"/>
    <w:rsid w:val="00DE447C"/>
    <w:rsid w:val="00E368C5"/>
    <w:rsid w:val="00EF1A02"/>
    <w:rsid w:val="00F97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7ED414-BC69-47C2-A950-08AF34E5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979"/>
  </w:style>
  <w:style w:type="paragraph" w:styleId="Heading1">
    <w:name w:val="heading 1"/>
    <w:basedOn w:val="Normal"/>
    <w:next w:val="Normal"/>
    <w:link w:val="Heading1Char"/>
    <w:uiPriority w:val="9"/>
    <w:qFormat/>
    <w:rsid w:val="00B32335"/>
    <w:pPr>
      <w:keepNext/>
      <w:keepLines/>
      <w:spacing w:before="240" w:after="0"/>
      <w:outlineLvl w:val="0"/>
    </w:pPr>
    <w:rPr>
      <w:rFonts w:asciiTheme="majorHAnsi" w:eastAsiaTheme="majorEastAsia" w:hAnsiTheme="majorHAnsi" w:cstheme="majorBidi"/>
      <w:color w:val="2E74B5"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3979"/>
    <w:pPr>
      <w:ind w:left="720"/>
      <w:contextualSpacing/>
    </w:pPr>
  </w:style>
  <w:style w:type="character" w:customStyle="1" w:styleId="Heading1Char">
    <w:name w:val="Heading 1 Char"/>
    <w:basedOn w:val="DefaultParagraphFont"/>
    <w:link w:val="Heading1"/>
    <w:uiPriority w:val="9"/>
    <w:rsid w:val="00B32335"/>
    <w:rPr>
      <w:rFonts w:asciiTheme="majorHAnsi" w:eastAsiaTheme="majorEastAsia" w:hAnsiTheme="majorHAnsi" w:cstheme="majorBidi"/>
      <w:color w:val="2E74B5" w:themeColor="accent1" w:themeShade="BF"/>
      <w:sz w:val="32"/>
      <w:szCs w:val="32"/>
      <w:lang w:eastAsia="en-US"/>
    </w:rPr>
  </w:style>
  <w:style w:type="paragraph" w:styleId="FootnoteText">
    <w:name w:val="footnote text"/>
    <w:basedOn w:val="Normal"/>
    <w:link w:val="FootnoteTextChar"/>
    <w:uiPriority w:val="99"/>
    <w:semiHidden/>
    <w:unhideWhenUsed/>
    <w:rsid w:val="00B323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2335"/>
    <w:rPr>
      <w:sz w:val="20"/>
      <w:szCs w:val="20"/>
    </w:rPr>
  </w:style>
  <w:style w:type="character" w:styleId="FootnoteReference">
    <w:name w:val="footnote reference"/>
    <w:basedOn w:val="DefaultParagraphFont"/>
    <w:uiPriority w:val="99"/>
    <w:semiHidden/>
    <w:unhideWhenUsed/>
    <w:rsid w:val="00B32335"/>
    <w:rPr>
      <w:vertAlign w:val="superscript"/>
    </w:rPr>
  </w:style>
  <w:style w:type="character" w:styleId="Hyperlink">
    <w:name w:val="Hyperlink"/>
    <w:basedOn w:val="DefaultParagraphFont"/>
    <w:uiPriority w:val="99"/>
    <w:unhideWhenUsed/>
    <w:rsid w:val="008634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000000">
      <w:bodyDiv w:val="1"/>
      <w:marLeft w:val="0"/>
      <w:marRight w:val="0"/>
      <w:marTop w:val="0"/>
      <w:marBottom w:val="0"/>
      <w:divBdr>
        <w:top w:val="none" w:sz="0" w:space="0" w:color="auto"/>
        <w:left w:val="none" w:sz="0" w:space="0" w:color="auto"/>
        <w:bottom w:val="none" w:sz="0" w:space="0" w:color="auto"/>
        <w:right w:val="none" w:sz="0" w:space="0" w:color="auto"/>
      </w:divBdr>
    </w:div>
    <w:div w:id="305550436">
      <w:bodyDiv w:val="1"/>
      <w:marLeft w:val="0"/>
      <w:marRight w:val="0"/>
      <w:marTop w:val="0"/>
      <w:marBottom w:val="0"/>
      <w:divBdr>
        <w:top w:val="none" w:sz="0" w:space="0" w:color="auto"/>
        <w:left w:val="none" w:sz="0" w:space="0" w:color="auto"/>
        <w:bottom w:val="none" w:sz="0" w:space="0" w:color="auto"/>
        <w:right w:val="none" w:sz="0" w:space="0" w:color="auto"/>
      </w:divBdr>
    </w:div>
    <w:div w:id="367684699">
      <w:bodyDiv w:val="1"/>
      <w:marLeft w:val="0"/>
      <w:marRight w:val="0"/>
      <w:marTop w:val="0"/>
      <w:marBottom w:val="0"/>
      <w:divBdr>
        <w:top w:val="none" w:sz="0" w:space="0" w:color="auto"/>
        <w:left w:val="none" w:sz="0" w:space="0" w:color="auto"/>
        <w:bottom w:val="none" w:sz="0" w:space="0" w:color="auto"/>
        <w:right w:val="none" w:sz="0" w:space="0" w:color="auto"/>
      </w:divBdr>
    </w:div>
    <w:div w:id="432362376">
      <w:bodyDiv w:val="1"/>
      <w:marLeft w:val="0"/>
      <w:marRight w:val="0"/>
      <w:marTop w:val="0"/>
      <w:marBottom w:val="0"/>
      <w:divBdr>
        <w:top w:val="none" w:sz="0" w:space="0" w:color="auto"/>
        <w:left w:val="none" w:sz="0" w:space="0" w:color="auto"/>
        <w:bottom w:val="none" w:sz="0" w:space="0" w:color="auto"/>
        <w:right w:val="none" w:sz="0" w:space="0" w:color="auto"/>
      </w:divBdr>
    </w:div>
    <w:div w:id="545526747">
      <w:bodyDiv w:val="1"/>
      <w:marLeft w:val="0"/>
      <w:marRight w:val="0"/>
      <w:marTop w:val="0"/>
      <w:marBottom w:val="0"/>
      <w:divBdr>
        <w:top w:val="none" w:sz="0" w:space="0" w:color="auto"/>
        <w:left w:val="none" w:sz="0" w:space="0" w:color="auto"/>
        <w:bottom w:val="none" w:sz="0" w:space="0" w:color="auto"/>
        <w:right w:val="none" w:sz="0" w:space="0" w:color="auto"/>
      </w:divBdr>
    </w:div>
    <w:div w:id="712584048">
      <w:bodyDiv w:val="1"/>
      <w:marLeft w:val="0"/>
      <w:marRight w:val="0"/>
      <w:marTop w:val="0"/>
      <w:marBottom w:val="0"/>
      <w:divBdr>
        <w:top w:val="none" w:sz="0" w:space="0" w:color="auto"/>
        <w:left w:val="none" w:sz="0" w:space="0" w:color="auto"/>
        <w:bottom w:val="none" w:sz="0" w:space="0" w:color="auto"/>
        <w:right w:val="none" w:sz="0" w:space="0" w:color="auto"/>
      </w:divBdr>
    </w:div>
    <w:div w:id="783309361">
      <w:bodyDiv w:val="1"/>
      <w:marLeft w:val="0"/>
      <w:marRight w:val="0"/>
      <w:marTop w:val="0"/>
      <w:marBottom w:val="0"/>
      <w:divBdr>
        <w:top w:val="none" w:sz="0" w:space="0" w:color="auto"/>
        <w:left w:val="none" w:sz="0" w:space="0" w:color="auto"/>
        <w:bottom w:val="none" w:sz="0" w:space="0" w:color="auto"/>
        <w:right w:val="none" w:sz="0" w:space="0" w:color="auto"/>
      </w:divBdr>
    </w:div>
    <w:div w:id="850068056">
      <w:bodyDiv w:val="1"/>
      <w:marLeft w:val="0"/>
      <w:marRight w:val="0"/>
      <w:marTop w:val="0"/>
      <w:marBottom w:val="0"/>
      <w:divBdr>
        <w:top w:val="none" w:sz="0" w:space="0" w:color="auto"/>
        <w:left w:val="none" w:sz="0" w:space="0" w:color="auto"/>
        <w:bottom w:val="none" w:sz="0" w:space="0" w:color="auto"/>
        <w:right w:val="none" w:sz="0" w:space="0" w:color="auto"/>
      </w:divBdr>
    </w:div>
    <w:div w:id="891960653">
      <w:bodyDiv w:val="1"/>
      <w:marLeft w:val="0"/>
      <w:marRight w:val="0"/>
      <w:marTop w:val="0"/>
      <w:marBottom w:val="0"/>
      <w:divBdr>
        <w:top w:val="none" w:sz="0" w:space="0" w:color="auto"/>
        <w:left w:val="none" w:sz="0" w:space="0" w:color="auto"/>
        <w:bottom w:val="none" w:sz="0" w:space="0" w:color="auto"/>
        <w:right w:val="none" w:sz="0" w:space="0" w:color="auto"/>
      </w:divBdr>
    </w:div>
    <w:div w:id="1183979201">
      <w:bodyDiv w:val="1"/>
      <w:marLeft w:val="0"/>
      <w:marRight w:val="0"/>
      <w:marTop w:val="0"/>
      <w:marBottom w:val="0"/>
      <w:divBdr>
        <w:top w:val="none" w:sz="0" w:space="0" w:color="auto"/>
        <w:left w:val="none" w:sz="0" w:space="0" w:color="auto"/>
        <w:bottom w:val="none" w:sz="0" w:space="0" w:color="auto"/>
        <w:right w:val="none" w:sz="0" w:space="0" w:color="auto"/>
      </w:divBdr>
    </w:div>
    <w:div w:id="1268612309">
      <w:bodyDiv w:val="1"/>
      <w:marLeft w:val="0"/>
      <w:marRight w:val="0"/>
      <w:marTop w:val="0"/>
      <w:marBottom w:val="0"/>
      <w:divBdr>
        <w:top w:val="none" w:sz="0" w:space="0" w:color="auto"/>
        <w:left w:val="none" w:sz="0" w:space="0" w:color="auto"/>
        <w:bottom w:val="none" w:sz="0" w:space="0" w:color="auto"/>
        <w:right w:val="none" w:sz="0" w:space="0" w:color="auto"/>
      </w:divBdr>
    </w:div>
    <w:div w:id="1342587990">
      <w:bodyDiv w:val="1"/>
      <w:marLeft w:val="0"/>
      <w:marRight w:val="0"/>
      <w:marTop w:val="0"/>
      <w:marBottom w:val="0"/>
      <w:divBdr>
        <w:top w:val="none" w:sz="0" w:space="0" w:color="auto"/>
        <w:left w:val="none" w:sz="0" w:space="0" w:color="auto"/>
        <w:bottom w:val="none" w:sz="0" w:space="0" w:color="auto"/>
        <w:right w:val="none" w:sz="0" w:space="0" w:color="auto"/>
      </w:divBdr>
    </w:div>
    <w:div w:id="188863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cleanairchina.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6EB31-3E55-4F3C-B6C5-2EF80A783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Pages>
  <Words>550</Words>
  <Characters>3138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Junhao Kang</dc:creator>
  <cp:keywords/>
  <dc:description/>
  <cp:lastModifiedBy>Junhao Kang</cp:lastModifiedBy>
  <cp:revision>4</cp:revision>
  <dcterms:created xsi:type="dcterms:W3CDTF">2015-09-08T00:14:00Z</dcterms:created>
  <dcterms:modified xsi:type="dcterms:W3CDTF">2015-09-08T13:50:00Z</dcterms:modified>
</cp:coreProperties>
</file>